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6E" w:rsidRPr="00BC1D6E" w:rsidRDefault="005961C9" w:rsidP="00BC1D6E">
      <w:pPr>
        <w:spacing w:after="0" w:line="360" w:lineRule="auto"/>
        <w:ind w:firstLine="709"/>
        <w:jc w:val="center"/>
        <w:rPr>
          <w:rFonts w:ascii="Times New Roman" w:hAnsi="Times New Roman" w:cs="Times New Roman"/>
          <w:sz w:val="24"/>
        </w:rPr>
      </w:pPr>
      <w:bookmarkStart w:id="0" w:name="_GoBack"/>
      <w:bookmarkEnd w:id="0"/>
      <w:r>
        <w:rPr>
          <w:rFonts w:ascii="Times New Roman" w:hAnsi="Times New Roman" w:cs="Times New Roman"/>
          <w:sz w:val="24"/>
        </w:rPr>
        <w:t>Митрополит Филипп (Колычев) и архиепископ Казанский Герман</w:t>
      </w:r>
    </w:p>
    <w:p w:rsidR="008C5F7B" w:rsidRPr="00BC1D6E" w:rsidRDefault="00BB6472" w:rsidP="00BC1D6E">
      <w:pPr>
        <w:spacing w:after="0" w:line="360" w:lineRule="auto"/>
        <w:ind w:firstLine="709"/>
        <w:jc w:val="both"/>
        <w:rPr>
          <w:rFonts w:ascii="Times New Roman" w:hAnsi="Times New Roman" w:cs="Times New Roman"/>
          <w:sz w:val="24"/>
        </w:rPr>
      </w:pPr>
      <w:r w:rsidRPr="00BC1D6E">
        <w:rPr>
          <w:rFonts w:ascii="Times New Roman" w:hAnsi="Times New Roman" w:cs="Times New Roman"/>
          <w:sz w:val="24"/>
        </w:rPr>
        <w:t xml:space="preserve">В настоящее время в </w:t>
      </w:r>
      <w:r w:rsidR="005961C9">
        <w:rPr>
          <w:rFonts w:ascii="Times New Roman" w:hAnsi="Times New Roman" w:cs="Times New Roman"/>
          <w:sz w:val="24"/>
        </w:rPr>
        <w:t xml:space="preserve">значительной части </w:t>
      </w:r>
      <w:r w:rsidRPr="00BC1D6E">
        <w:rPr>
          <w:rFonts w:ascii="Times New Roman" w:hAnsi="Times New Roman" w:cs="Times New Roman"/>
          <w:sz w:val="24"/>
        </w:rPr>
        <w:t>исследовательской, поп</w:t>
      </w:r>
      <w:r w:rsidR="005961C9">
        <w:rPr>
          <w:rFonts w:ascii="Times New Roman" w:hAnsi="Times New Roman" w:cs="Times New Roman"/>
          <w:sz w:val="24"/>
        </w:rPr>
        <w:t>улярной и религиозной литературы</w:t>
      </w:r>
      <w:r w:rsidRPr="00BC1D6E">
        <w:rPr>
          <w:rFonts w:ascii="Times New Roman" w:hAnsi="Times New Roman" w:cs="Times New Roman"/>
          <w:sz w:val="24"/>
        </w:rPr>
        <w:t xml:space="preserve"> прочно утверд</w:t>
      </w:r>
      <w:r w:rsidR="005961C9">
        <w:rPr>
          <w:rFonts w:ascii="Times New Roman" w:hAnsi="Times New Roman" w:cs="Times New Roman"/>
          <w:sz w:val="24"/>
        </w:rPr>
        <w:t>илось представление о том, что К</w:t>
      </w:r>
      <w:r w:rsidRPr="00BC1D6E">
        <w:rPr>
          <w:rFonts w:ascii="Times New Roman" w:hAnsi="Times New Roman" w:cs="Times New Roman"/>
          <w:sz w:val="24"/>
        </w:rPr>
        <w:t>азанский архиепископ Герман активно защищал митрополита Филиппа (</w:t>
      </w:r>
      <w:proofErr w:type="spellStart"/>
      <w:r w:rsidRPr="00BC1D6E">
        <w:rPr>
          <w:rFonts w:ascii="Times New Roman" w:hAnsi="Times New Roman" w:cs="Times New Roman"/>
          <w:sz w:val="24"/>
        </w:rPr>
        <w:t>Колычева</w:t>
      </w:r>
      <w:proofErr w:type="spellEnd"/>
      <w:r w:rsidRPr="00BC1D6E">
        <w:rPr>
          <w:rFonts w:ascii="Times New Roman" w:hAnsi="Times New Roman" w:cs="Times New Roman"/>
          <w:sz w:val="24"/>
        </w:rPr>
        <w:t xml:space="preserve">) на Соборе 1568 г., </w:t>
      </w:r>
      <w:r w:rsidR="005961C9">
        <w:rPr>
          <w:rFonts w:ascii="Times New Roman" w:hAnsi="Times New Roman" w:cs="Times New Roman"/>
          <w:sz w:val="24"/>
        </w:rPr>
        <w:t>созванном для осуждения</w:t>
      </w:r>
      <w:r w:rsidRPr="00BC1D6E">
        <w:rPr>
          <w:rFonts w:ascii="Times New Roman" w:hAnsi="Times New Roman" w:cs="Times New Roman"/>
          <w:sz w:val="24"/>
        </w:rPr>
        <w:t xml:space="preserve"> московского архипастыря. Герман, якобы, был единственным из архиереев, осмелившимся перечить воле царя Ивана </w:t>
      </w:r>
      <w:r w:rsidRPr="00BC1D6E">
        <w:rPr>
          <w:rFonts w:ascii="Times New Roman" w:hAnsi="Times New Roman" w:cs="Times New Roman"/>
          <w:sz w:val="24"/>
          <w:lang w:val="en-US"/>
        </w:rPr>
        <w:t>IV</w:t>
      </w:r>
      <w:r w:rsidRPr="00BC1D6E">
        <w:rPr>
          <w:rFonts w:ascii="Times New Roman" w:hAnsi="Times New Roman" w:cs="Times New Roman"/>
          <w:sz w:val="24"/>
        </w:rPr>
        <w:t xml:space="preserve"> и даже принявшим за это мученическую смерть.</w:t>
      </w:r>
      <w:r w:rsidR="005961C9">
        <w:rPr>
          <w:rFonts w:ascii="Times New Roman" w:hAnsi="Times New Roman" w:cs="Times New Roman"/>
          <w:sz w:val="24"/>
        </w:rPr>
        <w:t xml:space="preserve"> Данный эпизод попал даже на страницы современного канонического Жития Германа Казанского.</w:t>
      </w:r>
    </w:p>
    <w:p w:rsidR="00B40E08" w:rsidRPr="00BC1D6E" w:rsidRDefault="005961C9" w:rsidP="00BC1D6E">
      <w:pPr>
        <w:spacing w:after="0" w:line="360" w:lineRule="auto"/>
        <w:ind w:firstLine="709"/>
        <w:jc w:val="both"/>
        <w:rPr>
          <w:rFonts w:ascii="Times New Roman" w:hAnsi="Times New Roman" w:cs="Times New Roman"/>
          <w:sz w:val="24"/>
        </w:rPr>
      </w:pPr>
      <w:r>
        <w:rPr>
          <w:rFonts w:ascii="Times New Roman" w:hAnsi="Times New Roman" w:cs="Times New Roman"/>
          <w:sz w:val="24"/>
        </w:rPr>
        <w:t>Анализ Жития митрополита</w:t>
      </w:r>
      <w:r w:rsidR="00BB6472" w:rsidRPr="00BC1D6E">
        <w:rPr>
          <w:rFonts w:ascii="Times New Roman" w:hAnsi="Times New Roman" w:cs="Times New Roman"/>
          <w:sz w:val="24"/>
        </w:rPr>
        <w:t xml:space="preserve"> Филиппа – главного исто</w:t>
      </w:r>
      <w:r w:rsidR="00966EA3" w:rsidRPr="00BC1D6E">
        <w:rPr>
          <w:rFonts w:ascii="Times New Roman" w:hAnsi="Times New Roman" w:cs="Times New Roman"/>
          <w:sz w:val="24"/>
        </w:rPr>
        <w:t xml:space="preserve">чника, повествующего о событиях 1568 г. – показывает, что Герман действительно оказал поддержку московскому митрополиту, но на другом, более раннем Соборе. Впервые на это всерьез обратил внимание В.А. Колобков. В своей монографии «Митрополит Филипп и становление московского самодержавия» ученый убедительно обосновал тезис о том, что упоминаемый в Житии Филиппа </w:t>
      </w:r>
      <w:r w:rsidR="00B40E08" w:rsidRPr="00BC1D6E">
        <w:rPr>
          <w:rFonts w:ascii="Times New Roman" w:hAnsi="Times New Roman" w:cs="Times New Roman"/>
          <w:sz w:val="24"/>
        </w:rPr>
        <w:t xml:space="preserve">первый </w:t>
      </w:r>
      <w:r w:rsidR="00966EA3" w:rsidRPr="00BC1D6E">
        <w:rPr>
          <w:rFonts w:ascii="Times New Roman" w:hAnsi="Times New Roman" w:cs="Times New Roman"/>
          <w:sz w:val="24"/>
        </w:rPr>
        <w:t>Собор, должный решить вопрос об «углублении» опричнины, бы</w:t>
      </w:r>
      <w:r>
        <w:rPr>
          <w:rFonts w:ascii="Times New Roman" w:hAnsi="Times New Roman" w:cs="Times New Roman"/>
          <w:sz w:val="24"/>
        </w:rPr>
        <w:t>л созван осенью 1567 г. Герман объективно</w:t>
      </w:r>
      <w:r w:rsidR="00966EA3" w:rsidRPr="00BC1D6E">
        <w:rPr>
          <w:rFonts w:ascii="Times New Roman" w:hAnsi="Times New Roman" w:cs="Times New Roman"/>
          <w:sz w:val="24"/>
        </w:rPr>
        <w:t xml:space="preserve"> не мог присутствовать на соборных заседаниях следующего 1568 г., т.к. скончался еще </w:t>
      </w:r>
      <w:r w:rsidR="00B40E08" w:rsidRPr="00BC1D6E">
        <w:rPr>
          <w:rFonts w:ascii="Times New Roman" w:hAnsi="Times New Roman" w:cs="Times New Roman"/>
          <w:sz w:val="24"/>
        </w:rPr>
        <w:t xml:space="preserve">в ноябре 1567 г. Участие Германа в работе Собора именно 1567 г. не подвергали сомнению </w:t>
      </w:r>
      <w:proofErr w:type="spellStart"/>
      <w:r w:rsidR="00B40E08" w:rsidRPr="00BC1D6E">
        <w:rPr>
          <w:rFonts w:ascii="Times New Roman" w:hAnsi="Times New Roman" w:cs="Times New Roman"/>
          <w:sz w:val="24"/>
        </w:rPr>
        <w:t>историописатели</w:t>
      </w:r>
      <w:proofErr w:type="spellEnd"/>
      <w:r w:rsidR="00B40E08" w:rsidRPr="00BC1D6E">
        <w:rPr>
          <w:rFonts w:ascii="Times New Roman" w:hAnsi="Times New Roman" w:cs="Times New Roman"/>
          <w:sz w:val="24"/>
        </w:rPr>
        <w:t xml:space="preserve"> конца </w:t>
      </w:r>
      <w:r w:rsidR="00B40E08" w:rsidRPr="00BC1D6E">
        <w:rPr>
          <w:rFonts w:ascii="Times New Roman" w:hAnsi="Times New Roman" w:cs="Times New Roman"/>
          <w:sz w:val="24"/>
          <w:lang w:val="en-US"/>
        </w:rPr>
        <w:t>XVI</w:t>
      </w:r>
      <w:r w:rsidR="00B40E08" w:rsidRPr="00BC1D6E">
        <w:rPr>
          <w:rFonts w:ascii="Times New Roman" w:hAnsi="Times New Roman" w:cs="Times New Roman"/>
          <w:sz w:val="24"/>
        </w:rPr>
        <w:t xml:space="preserve"> – первой половины </w:t>
      </w:r>
      <w:r w:rsidR="00B40E08" w:rsidRPr="00BC1D6E">
        <w:rPr>
          <w:rFonts w:ascii="Times New Roman" w:hAnsi="Times New Roman" w:cs="Times New Roman"/>
          <w:sz w:val="24"/>
          <w:lang w:val="en-US"/>
        </w:rPr>
        <w:t>XVII</w:t>
      </w:r>
      <w:r w:rsidR="00B40E08" w:rsidRPr="00BC1D6E">
        <w:rPr>
          <w:rFonts w:ascii="Times New Roman" w:hAnsi="Times New Roman" w:cs="Times New Roman"/>
          <w:sz w:val="24"/>
        </w:rPr>
        <w:t xml:space="preserve"> вв.</w:t>
      </w:r>
    </w:p>
    <w:p w:rsidR="00BB6472" w:rsidRPr="00BC1D6E" w:rsidRDefault="00B40E08" w:rsidP="00BC1D6E">
      <w:pPr>
        <w:spacing w:after="0" w:line="360" w:lineRule="auto"/>
        <w:ind w:firstLine="709"/>
        <w:jc w:val="both"/>
        <w:rPr>
          <w:rFonts w:ascii="Times New Roman" w:hAnsi="Times New Roman" w:cs="Times New Roman"/>
          <w:sz w:val="24"/>
        </w:rPr>
      </w:pPr>
      <w:r w:rsidRPr="00BC1D6E">
        <w:rPr>
          <w:rFonts w:ascii="Times New Roman" w:hAnsi="Times New Roman" w:cs="Times New Roman"/>
          <w:sz w:val="24"/>
        </w:rPr>
        <w:t xml:space="preserve">Ситуация изменилась в </w:t>
      </w:r>
      <w:r w:rsidR="005961C9">
        <w:rPr>
          <w:rFonts w:ascii="Times New Roman" w:hAnsi="Times New Roman" w:cs="Times New Roman"/>
          <w:sz w:val="24"/>
        </w:rPr>
        <w:t>первой половине 1660-х гг., когда по указанию К</w:t>
      </w:r>
      <w:r w:rsidRPr="00BC1D6E">
        <w:rPr>
          <w:rFonts w:ascii="Times New Roman" w:hAnsi="Times New Roman" w:cs="Times New Roman"/>
          <w:sz w:val="24"/>
        </w:rPr>
        <w:t>азанского митрополита Лаврентия было составлено Житие Германа</w:t>
      </w:r>
      <w:r w:rsidR="00DE422E">
        <w:rPr>
          <w:rFonts w:ascii="Times New Roman" w:hAnsi="Times New Roman" w:cs="Times New Roman"/>
          <w:sz w:val="24"/>
        </w:rPr>
        <w:t xml:space="preserve"> (попытки исследования которого в историографии ранее не предпринимались)</w:t>
      </w:r>
      <w:r w:rsidRPr="00BC1D6E">
        <w:rPr>
          <w:rFonts w:ascii="Times New Roman" w:hAnsi="Times New Roman" w:cs="Times New Roman"/>
          <w:sz w:val="24"/>
        </w:rPr>
        <w:t xml:space="preserve">. На страницах Жития Герман впервые </w:t>
      </w:r>
      <w:r w:rsidR="005961C9">
        <w:rPr>
          <w:rFonts w:ascii="Times New Roman" w:hAnsi="Times New Roman" w:cs="Times New Roman"/>
          <w:sz w:val="24"/>
        </w:rPr>
        <w:t>предстает в образе</w:t>
      </w:r>
      <w:r w:rsidRPr="00BC1D6E">
        <w:rPr>
          <w:rFonts w:ascii="Times New Roman" w:hAnsi="Times New Roman" w:cs="Times New Roman"/>
          <w:sz w:val="24"/>
        </w:rPr>
        <w:t xml:space="preserve"> защитника св. Филиппа, обличающего неправедный гнев царя и малодушие не смеющих пойти против царской воли церковных иерархов. Каким же образом данная информация попала в Житие? Текстологический анализ свидетельствует о том, что автор Жития Иоанн </w:t>
      </w:r>
      <w:r w:rsidR="005961C9">
        <w:rPr>
          <w:rFonts w:ascii="Times New Roman" w:hAnsi="Times New Roman" w:cs="Times New Roman"/>
          <w:sz w:val="24"/>
        </w:rPr>
        <w:t>имел в своем непосредственном распоряжении лишь один письменный источник – Житие</w:t>
      </w:r>
      <w:r w:rsidRPr="00BC1D6E">
        <w:rPr>
          <w:rFonts w:ascii="Times New Roman" w:hAnsi="Times New Roman" w:cs="Times New Roman"/>
          <w:sz w:val="24"/>
        </w:rPr>
        <w:t xml:space="preserve"> Гурия и </w:t>
      </w:r>
      <w:proofErr w:type="spellStart"/>
      <w:r w:rsidRPr="00BC1D6E">
        <w:rPr>
          <w:rFonts w:ascii="Times New Roman" w:hAnsi="Times New Roman" w:cs="Times New Roman"/>
          <w:sz w:val="24"/>
        </w:rPr>
        <w:t>Варсонофия</w:t>
      </w:r>
      <w:proofErr w:type="spellEnd"/>
      <w:r w:rsidRPr="00BC1D6E">
        <w:rPr>
          <w:rFonts w:ascii="Times New Roman" w:hAnsi="Times New Roman" w:cs="Times New Roman"/>
          <w:sz w:val="24"/>
        </w:rPr>
        <w:t xml:space="preserve"> казанских. Все прочие сведения</w:t>
      </w:r>
      <w:r w:rsidR="003D0720" w:rsidRPr="00BC1D6E">
        <w:rPr>
          <w:rFonts w:ascii="Times New Roman" w:hAnsi="Times New Roman" w:cs="Times New Roman"/>
          <w:sz w:val="24"/>
        </w:rPr>
        <w:t xml:space="preserve">, в т.ч. рассказ о </w:t>
      </w:r>
      <w:r w:rsidR="005961C9">
        <w:rPr>
          <w:rFonts w:ascii="Times New Roman" w:hAnsi="Times New Roman" w:cs="Times New Roman"/>
          <w:sz w:val="24"/>
        </w:rPr>
        <w:t>мнимом заступничестве Германа за св.</w:t>
      </w:r>
      <w:r w:rsidR="003D0720" w:rsidRPr="00BC1D6E">
        <w:rPr>
          <w:rFonts w:ascii="Times New Roman" w:hAnsi="Times New Roman" w:cs="Times New Roman"/>
          <w:sz w:val="24"/>
        </w:rPr>
        <w:t xml:space="preserve"> Филиппа,</w:t>
      </w:r>
      <w:r w:rsidRPr="00BC1D6E">
        <w:rPr>
          <w:rFonts w:ascii="Times New Roman" w:hAnsi="Times New Roman" w:cs="Times New Roman"/>
          <w:sz w:val="24"/>
        </w:rPr>
        <w:t xml:space="preserve"> были ему сообщены заказчиком Жития митрополитом Лаврентием (о чем Иоанн </w:t>
      </w:r>
      <w:r w:rsidR="005961C9">
        <w:rPr>
          <w:rFonts w:ascii="Times New Roman" w:hAnsi="Times New Roman" w:cs="Times New Roman"/>
          <w:sz w:val="24"/>
        </w:rPr>
        <w:t>сам упоминает в тексте Жития</w:t>
      </w:r>
      <w:r w:rsidR="003D0720" w:rsidRPr="00BC1D6E">
        <w:rPr>
          <w:rFonts w:ascii="Times New Roman" w:hAnsi="Times New Roman" w:cs="Times New Roman"/>
          <w:sz w:val="24"/>
        </w:rPr>
        <w:t xml:space="preserve">). Едва ли столь радикальная переделка </w:t>
      </w:r>
      <w:r w:rsidR="005961C9">
        <w:rPr>
          <w:rFonts w:ascii="Times New Roman" w:hAnsi="Times New Roman" w:cs="Times New Roman"/>
          <w:sz w:val="24"/>
        </w:rPr>
        <w:t xml:space="preserve">композиции </w:t>
      </w:r>
      <w:r w:rsidR="003D0720" w:rsidRPr="00BC1D6E">
        <w:rPr>
          <w:rFonts w:ascii="Times New Roman" w:hAnsi="Times New Roman" w:cs="Times New Roman"/>
          <w:sz w:val="24"/>
        </w:rPr>
        <w:t xml:space="preserve">Жития Филиппа митрополитом Лаврентием может быть объяснена простой невнимательностью архиерея. Лаврентий являлся одним из ближайших сподвижников патриарха Никона, в ту пору усиленно </w:t>
      </w:r>
      <w:proofErr w:type="gramStart"/>
      <w:r w:rsidR="003D0720" w:rsidRPr="00BC1D6E">
        <w:rPr>
          <w:rFonts w:ascii="Times New Roman" w:hAnsi="Times New Roman" w:cs="Times New Roman"/>
          <w:sz w:val="24"/>
        </w:rPr>
        <w:t>поддерживавшего  и</w:t>
      </w:r>
      <w:proofErr w:type="gramEnd"/>
      <w:r w:rsidR="003D0720" w:rsidRPr="00BC1D6E">
        <w:rPr>
          <w:rFonts w:ascii="Times New Roman" w:hAnsi="Times New Roman" w:cs="Times New Roman"/>
          <w:sz w:val="24"/>
        </w:rPr>
        <w:t xml:space="preserve"> развивавшего культ святителя Филиппа.</w:t>
      </w:r>
      <w:r w:rsidRPr="00BC1D6E">
        <w:rPr>
          <w:rFonts w:ascii="Times New Roman" w:hAnsi="Times New Roman" w:cs="Times New Roman"/>
          <w:sz w:val="24"/>
        </w:rPr>
        <w:t xml:space="preserve"> </w:t>
      </w:r>
      <w:r w:rsidR="003D0720" w:rsidRPr="00BC1D6E">
        <w:rPr>
          <w:rFonts w:ascii="Times New Roman" w:hAnsi="Times New Roman" w:cs="Times New Roman"/>
          <w:sz w:val="24"/>
        </w:rPr>
        <w:t xml:space="preserve">Казанский владыка в своей деятельности всячески подражал патриарху. В частности, в 1665 г. в Казани было начато строительство величественного </w:t>
      </w:r>
      <w:proofErr w:type="spellStart"/>
      <w:r w:rsidR="003D0720" w:rsidRPr="00BC1D6E">
        <w:rPr>
          <w:rFonts w:ascii="Times New Roman" w:hAnsi="Times New Roman" w:cs="Times New Roman"/>
          <w:sz w:val="24"/>
        </w:rPr>
        <w:t>Новоиерусалимского</w:t>
      </w:r>
      <w:proofErr w:type="spellEnd"/>
      <w:r w:rsidR="003D0720" w:rsidRPr="00BC1D6E">
        <w:rPr>
          <w:rFonts w:ascii="Times New Roman" w:hAnsi="Times New Roman" w:cs="Times New Roman"/>
          <w:sz w:val="24"/>
        </w:rPr>
        <w:t xml:space="preserve"> монастыря. Составление Жития Германа и его прославление в качестве единомышленника и, отчасти, «</w:t>
      </w:r>
      <w:proofErr w:type="spellStart"/>
      <w:r w:rsidR="003D0720" w:rsidRPr="00BC1D6E">
        <w:rPr>
          <w:rFonts w:ascii="Times New Roman" w:hAnsi="Times New Roman" w:cs="Times New Roman"/>
          <w:sz w:val="24"/>
        </w:rPr>
        <w:t>сострадальца</w:t>
      </w:r>
      <w:proofErr w:type="spellEnd"/>
      <w:r w:rsidR="003D0720" w:rsidRPr="00BC1D6E">
        <w:rPr>
          <w:rFonts w:ascii="Times New Roman" w:hAnsi="Times New Roman" w:cs="Times New Roman"/>
          <w:sz w:val="24"/>
        </w:rPr>
        <w:t xml:space="preserve">» </w:t>
      </w:r>
      <w:r w:rsidR="003D0720" w:rsidRPr="00BC1D6E">
        <w:rPr>
          <w:rFonts w:ascii="Times New Roman" w:hAnsi="Times New Roman" w:cs="Times New Roman"/>
          <w:sz w:val="24"/>
        </w:rPr>
        <w:lastRenderedPageBreak/>
        <w:t xml:space="preserve">Филиппа, безусловно, соответствовало </w:t>
      </w:r>
      <w:r w:rsidR="00A13121" w:rsidRPr="00BC1D6E">
        <w:rPr>
          <w:rFonts w:ascii="Times New Roman" w:hAnsi="Times New Roman" w:cs="Times New Roman"/>
          <w:sz w:val="24"/>
        </w:rPr>
        <w:t>общему направлению церковной политики митрополита Лаврентия. «Назначая», вопреки церковной традиции, центральным моментом подвижнической жизни Германа его мнимое заступничество за Филиппа, Лаврентий сознательно шел на историческую мистификацию. Вопреки его ожиданиям, культ Германа не получил должного распространения – в декабре 1666 г. Никон подвергся соборному осуждению, а новые церковные власти не спешили с общероссийской канонизацией казанского святителя.</w:t>
      </w:r>
    </w:p>
    <w:p w:rsidR="00BC1D6E" w:rsidRPr="00BC1D6E" w:rsidRDefault="00A13121" w:rsidP="00BC1D6E">
      <w:pPr>
        <w:spacing w:after="0" w:line="360" w:lineRule="auto"/>
        <w:ind w:firstLine="709"/>
        <w:jc w:val="both"/>
        <w:rPr>
          <w:rFonts w:ascii="Times New Roman" w:hAnsi="Times New Roman" w:cs="Times New Roman"/>
          <w:sz w:val="24"/>
        </w:rPr>
      </w:pPr>
      <w:r w:rsidRPr="00BC1D6E">
        <w:rPr>
          <w:rFonts w:ascii="Times New Roman" w:hAnsi="Times New Roman" w:cs="Times New Roman"/>
          <w:sz w:val="24"/>
        </w:rPr>
        <w:t xml:space="preserve">В работах </w:t>
      </w:r>
      <w:r w:rsidRPr="00BC1D6E">
        <w:rPr>
          <w:rFonts w:ascii="Times New Roman" w:hAnsi="Times New Roman" w:cs="Times New Roman"/>
          <w:sz w:val="24"/>
          <w:lang w:val="en-US"/>
        </w:rPr>
        <w:t>XVII</w:t>
      </w:r>
      <w:r w:rsidRPr="00BC1D6E">
        <w:rPr>
          <w:rFonts w:ascii="Times New Roman" w:hAnsi="Times New Roman" w:cs="Times New Roman"/>
          <w:sz w:val="24"/>
        </w:rPr>
        <w:t>–</w:t>
      </w:r>
      <w:r w:rsidRPr="00BC1D6E">
        <w:rPr>
          <w:rFonts w:ascii="Times New Roman" w:hAnsi="Times New Roman" w:cs="Times New Roman"/>
          <w:sz w:val="24"/>
          <w:lang w:val="en-US"/>
        </w:rPr>
        <w:t>XIX</w:t>
      </w:r>
      <w:r w:rsidRPr="00BC1D6E">
        <w:rPr>
          <w:rFonts w:ascii="Times New Roman" w:hAnsi="Times New Roman" w:cs="Times New Roman"/>
          <w:sz w:val="24"/>
        </w:rPr>
        <w:t xml:space="preserve"> вв. «версия митрополита Лаврентия» не пользовал</w:t>
      </w:r>
      <w:r w:rsidR="00AD559C" w:rsidRPr="00BC1D6E">
        <w:rPr>
          <w:rFonts w:ascii="Times New Roman" w:hAnsi="Times New Roman" w:cs="Times New Roman"/>
          <w:sz w:val="24"/>
        </w:rPr>
        <w:t>ась какой-либо популярностью, изредка появляясь на страницах в основном «краеведческих» казан</w:t>
      </w:r>
      <w:r w:rsidR="004746D7">
        <w:rPr>
          <w:rFonts w:ascii="Times New Roman" w:hAnsi="Times New Roman" w:cs="Times New Roman"/>
          <w:sz w:val="24"/>
        </w:rPr>
        <w:t>ских изданий. В большой</w:t>
      </w:r>
      <w:r w:rsidR="00AD559C" w:rsidRPr="00BC1D6E">
        <w:rPr>
          <w:rFonts w:ascii="Times New Roman" w:hAnsi="Times New Roman" w:cs="Times New Roman"/>
          <w:sz w:val="24"/>
        </w:rPr>
        <w:t xml:space="preserve"> мере этому способствовало незначительное распространение Жития Германа. Лишь в 1890-е гг. выдуманный Лаврентием эпизод стал активно тиражироваться при по</w:t>
      </w:r>
      <w:r w:rsidR="00DE422E">
        <w:rPr>
          <w:rFonts w:ascii="Times New Roman" w:hAnsi="Times New Roman" w:cs="Times New Roman"/>
          <w:sz w:val="24"/>
        </w:rPr>
        <w:t>ддержке церковного руководства К</w:t>
      </w:r>
      <w:r w:rsidR="00AD559C" w:rsidRPr="00BC1D6E">
        <w:rPr>
          <w:rFonts w:ascii="Times New Roman" w:hAnsi="Times New Roman" w:cs="Times New Roman"/>
          <w:sz w:val="24"/>
        </w:rPr>
        <w:t>азанской епархии. Связано это было со вскрытием моще</w:t>
      </w:r>
      <w:r w:rsidR="00DE422E">
        <w:rPr>
          <w:rFonts w:ascii="Times New Roman" w:hAnsi="Times New Roman" w:cs="Times New Roman"/>
          <w:sz w:val="24"/>
        </w:rPr>
        <w:t>й св. Германа в 1889</w:t>
      </w:r>
      <w:r w:rsidR="00AD559C" w:rsidRPr="00BC1D6E">
        <w:rPr>
          <w:rFonts w:ascii="Times New Roman" w:hAnsi="Times New Roman" w:cs="Times New Roman"/>
          <w:sz w:val="24"/>
        </w:rPr>
        <w:t xml:space="preserve"> г. Именно на этом этапе «конструирования мифа» появляется новая фантастическая подробность – об убийстве Германа после Собора 1568 г. Таким образом «мученический подвиг» Германа должен был стать едва ли не в один ряд с подвигом митр. Филиппа. Особую роль в </w:t>
      </w:r>
      <w:r w:rsidR="00BC1D6E" w:rsidRPr="00BC1D6E">
        <w:rPr>
          <w:rFonts w:ascii="Times New Roman" w:hAnsi="Times New Roman" w:cs="Times New Roman"/>
          <w:sz w:val="24"/>
        </w:rPr>
        <w:t>создании и продвижении «нового образа» Германа сыграли работы близкого к казанскому епархиальному руководству проф. П. Знаменского.</w:t>
      </w:r>
    </w:p>
    <w:p w:rsidR="00DE422E" w:rsidRDefault="00DE422E" w:rsidP="00BC1D6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На протяжении </w:t>
      </w:r>
      <w:r>
        <w:rPr>
          <w:rFonts w:ascii="Times New Roman" w:hAnsi="Times New Roman" w:cs="Times New Roman"/>
          <w:sz w:val="24"/>
          <w:lang w:val="en-US"/>
        </w:rPr>
        <w:t>XX</w:t>
      </w:r>
      <w:r w:rsidRPr="00DE422E">
        <w:rPr>
          <w:rFonts w:ascii="Times New Roman" w:hAnsi="Times New Roman" w:cs="Times New Roman"/>
          <w:sz w:val="24"/>
        </w:rPr>
        <w:t xml:space="preserve"> </w:t>
      </w:r>
      <w:r>
        <w:rPr>
          <w:rFonts w:ascii="Times New Roman" w:hAnsi="Times New Roman" w:cs="Times New Roman"/>
          <w:sz w:val="24"/>
        </w:rPr>
        <w:t>в.</w:t>
      </w:r>
      <w:r w:rsidR="00BC1D6E" w:rsidRPr="00BC1D6E">
        <w:rPr>
          <w:rFonts w:ascii="Times New Roman" w:hAnsi="Times New Roman" w:cs="Times New Roman"/>
          <w:sz w:val="24"/>
        </w:rPr>
        <w:t xml:space="preserve"> данная версия заняла прочные позиции, укоренившись как в научной, так и в популярной, церковной литератур</w:t>
      </w:r>
      <w:r w:rsidR="002E6D2E">
        <w:rPr>
          <w:rFonts w:ascii="Times New Roman" w:hAnsi="Times New Roman" w:cs="Times New Roman"/>
          <w:sz w:val="24"/>
        </w:rPr>
        <w:t>е. Вошла она и в новое каноническо</w:t>
      </w:r>
      <w:r w:rsidR="00BC1D6E" w:rsidRPr="00BC1D6E">
        <w:rPr>
          <w:rFonts w:ascii="Times New Roman" w:hAnsi="Times New Roman" w:cs="Times New Roman"/>
          <w:sz w:val="24"/>
        </w:rPr>
        <w:t>е Житие Германа</w:t>
      </w:r>
      <w:r>
        <w:rPr>
          <w:rFonts w:ascii="Times New Roman" w:hAnsi="Times New Roman" w:cs="Times New Roman"/>
          <w:sz w:val="24"/>
        </w:rPr>
        <w:t>, важнейшие исследования по истории Казанской епархии.</w:t>
      </w:r>
    </w:p>
    <w:p w:rsidR="00A13121" w:rsidRDefault="00DE422E" w:rsidP="00BC1D6E">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sz w:val="24"/>
        </w:rPr>
        <w:t xml:space="preserve">Подводя итог, можно выделить два основных этапа </w:t>
      </w:r>
      <w:r w:rsidR="009D42F0">
        <w:rPr>
          <w:rFonts w:ascii="Times New Roman" w:hAnsi="Times New Roman" w:cs="Times New Roman"/>
          <w:sz w:val="24"/>
        </w:rPr>
        <w:t xml:space="preserve">в истории становления мифа об архиепископе </w:t>
      </w:r>
      <w:r w:rsidR="009D42F0" w:rsidRPr="009D42F0">
        <w:rPr>
          <w:rFonts w:ascii="Times New Roman" w:hAnsi="Times New Roman" w:cs="Times New Roman"/>
          <w:sz w:val="24"/>
          <w:szCs w:val="24"/>
        </w:rPr>
        <w:t>Германе</w:t>
      </w:r>
      <w:r w:rsidR="009D42F0" w:rsidRPr="009D42F0">
        <w:rPr>
          <w:rFonts w:ascii="Times New Roman" w:hAnsi="Times New Roman" w:cs="Times New Roman"/>
          <w:color w:val="333333"/>
          <w:sz w:val="24"/>
          <w:szCs w:val="24"/>
          <w:shd w:val="clear" w:color="auto" w:fill="FFFFFF"/>
        </w:rPr>
        <w:t>:</w:t>
      </w:r>
    </w:p>
    <w:p w:rsidR="009D42F0" w:rsidRDefault="009D42F0" w:rsidP="00BC1D6E">
      <w:pPr>
        <w:spacing w:after="0" w:line="360" w:lineRule="auto"/>
        <w:ind w:firstLine="709"/>
        <w:jc w:val="both"/>
        <w:rPr>
          <w:rFonts w:ascii="Times New Roman" w:hAnsi="Times New Roman" w:cs="Times New Roman"/>
          <w:sz w:val="24"/>
          <w:szCs w:val="24"/>
          <w:shd w:val="clear" w:color="auto" w:fill="FFFFFF"/>
        </w:rPr>
      </w:pPr>
      <w:r w:rsidRPr="009D42F0">
        <w:rPr>
          <w:rFonts w:ascii="Times New Roman" w:hAnsi="Times New Roman" w:cs="Times New Roman"/>
          <w:sz w:val="24"/>
          <w:szCs w:val="24"/>
          <w:shd w:val="clear" w:color="auto" w:fill="FFFFFF"/>
        </w:rPr>
        <w:t>1. первая половина 1660-х гг. – создание Жития Германа</w:t>
      </w:r>
      <w:r>
        <w:rPr>
          <w:rFonts w:ascii="Times New Roman" w:hAnsi="Times New Roman" w:cs="Times New Roman"/>
          <w:sz w:val="24"/>
          <w:szCs w:val="24"/>
          <w:shd w:val="clear" w:color="auto" w:fill="FFFFFF"/>
        </w:rPr>
        <w:t>, включение в него вымышленного эпизода о заступничестве за митрополита Филиппа на Соборе 1568 г.;</w:t>
      </w:r>
    </w:p>
    <w:p w:rsidR="009D42F0" w:rsidRDefault="009D42F0" w:rsidP="00BC1D6E">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1890-е гг. – появление мифа о насильственной смерти Германа от рук опричников в 1568 г.</w:t>
      </w:r>
    </w:p>
    <w:p w:rsidR="009D42F0" w:rsidRPr="009D42F0" w:rsidRDefault="009D42F0" w:rsidP="00BC1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 обоих случаях </w:t>
      </w:r>
      <w:r w:rsidR="009A1372">
        <w:rPr>
          <w:rFonts w:ascii="Times New Roman" w:hAnsi="Times New Roman" w:cs="Times New Roman"/>
          <w:sz w:val="24"/>
          <w:szCs w:val="24"/>
          <w:shd w:val="clear" w:color="auto" w:fill="FFFFFF"/>
        </w:rPr>
        <w:t>инициатива создания и распространения вымышленных реалий жизни Германа исходила от казанского епархиального начальства.</w:t>
      </w:r>
    </w:p>
    <w:sectPr w:rsidR="009D42F0" w:rsidRPr="009D42F0" w:rsidSect="008C5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72"/>
    <w:rsid w:val="000B110C"/>
    <w:rsid w:val="00111348"/>
    <w:rsid w:val="002C332F"/>
    <w:rsid w:val="002E6D2E"/>
    <w:rsid w:val="003704D3"/>
    <w:rsid w:val="003D0720"/>
    <w:rsid w:val="004746D7"/>
    <w:rsid w:val="005961C9"/>
    <w:rsid w:val="00635160"/>
    <w:rsid w:val="008C5F7B"/>
    <w:rsid w:val="00966EA3"/>
    <w:rsid w:val="009A1372"/>
    <w:rsid w:val="009B4B09"/>
    <w:rsid w:val="009D42F0"/>
    <w:rsid w:val="00A13121"/>
    <w:rsid w:val="00AC5FB2"/>
    <w:rsid w:val="00AD559C"/>
    <w:rsid w:val="00B40E08"/>
    <w:rsid w:val="00BB6472"/>
    <w:rsid w:val="00BC1D6E"/>
    <w:rsid w:val="00DE422E"/>
    <w:rsid w:val="00E56F10"/>
    <w:rsid w:val="00F662AA"/>
    <w:rsid w:val="00FB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0104D-3A3B-4FA1-834A-5E485405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2018-04-13T13:33:00Z</dcterms:created>
  <dcterms:modified xsi:type="dcterms:W3CDTF">2018-04-13T13:33:00Z</dcterms:modified>
</cp:coreProperties>
</file>